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723D" w14:textId="77777777" w:rsidR="00F23F19" w:rsidRPr="00115CED" w:rsidRDefault="00B62F27" w:rsidP="00B62F27">
      <w:pPr>
        <w:autoSpaceDE w:val="0"/>
        <w:autoSpaceDN w:val="0"/>
        <w:bidi/>
        <w:adjustRightInd w:val="0"/>
        <w:spacing w:line="276" w:lineRule="auto"/>
        <w:contextualSpacing/>
        <w:jc w:val="center"/>
        <w:rPr>
          <w:rFonts w:ascii="TimesNewRoman" w:eastAsia="Times New Roman" w:hAnsi="TimesNewRoman" w:cs="Times New Roman"/>
          <w:b/>
          <w:bCs/>
          <w:sz w:val="26"/>
          <w:szCs w:val="26"/>
          <w:rtl/>
          <w:lang w:eastAsia="fr-FR" w:bidi="ar-DZ"/>
        </w:rPr>
      </w:pPr>
      <w:r>
        <w:rPr>
          <w:rFonts w:ascii="TimesNewRoman,Bold" w:eastAsia="Times New Roman" w:hAnsi="TimesNew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4D4ED212" wp14:editId="63DDEB22">
            <wp:extent cx="6962140" cy="123761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760CE" w14:textId="760767F2" w:rsidR="00CA6BEA" w:rsidRPr="00CA6BEA" w:rsidRDefault="00CA6BEA" w:rsidP="00005F62">
      <w:pPr>
        <w:bidi/>
        <w:spacing w:after="0" w:line="240" w:lineRule="auto"/>
        <w:rPr>
          <w:rFonts w:ascii="Adobe Arabic" w:eastAsia="Times New Roman" w:hAnsi="Adobe Arabic" w:cs="Adobe Arabic"/>
          <w:b/>
          <w:bCs/>
          <w:sz w:val="36"/>
          <w:szCs w:val="36"/>
          <w:lang w:eastAsia="fr-FR" w:bidi="ar-DZ"/>
        </w:rPr>
      </w:pPr>
      <w:r w:rsidRPr="00CA6BEA">
        <w:rPr>
          <w:rFonts w:ascii="Adobe Arabic" w:eastAsia="Times New Roman" w:hAnsi="Adobe Arabic" w:cs="Adobe Arabic"/>
          <w:b/>
          <w:bCs/>
          <w:sz w:val="36"/>
          <w:szCs w:val="36"/>
          <w:rtl/>
          <w:lang w:eastAsia="fr-FR" w:bidi="ar-DZ"/>
        </w:rPr>
        <w:t xml:space="preserve">المديرية </w:t>
      </w:r>
      <w:r w:rsidR="00F063C3" w:rsidRPr="00CA6BEA">
        <w:rPr>
          <w:rFonts w:ascii="Adobe Arabic" w:eastAsia="Times New Roman" w:hAnsi="Adobe Arabic" w:cs="Adobe Arabic" w:hint="cs"/>
          <w:b/>
          <w:bCs/>
          <w:sz w:val="36"/>
          <w:szCs w:val="36"/>
          <w:rtl/>
          <w:lang w:eastAsia="fr-FR" w:bidi="ar-DZ"/>
        </w:rPr>
        <w:t>-الأمانة</w:t>
      </w:r>
      <w:r w:rsidRPr="00CA6BEA">
        <w:rPr>
          <w:rFonts w:ascii="Adobe Arabic" w:eastAsia="Times New Roman" w:hAnsi="Adobe Arabic" w:cs="Adobe Arabic"/>
          <w:b/>
          <w:bCs/>
          <w:sz w:val="36"/>
          <w:szCs w:val="36"/>
          <w:rtl/>
          <w:lang w:eastAsia="fr-FR" w:bidi="ar-DZ"/>
        </w:rPr>
        <w:t xml:space="preserve"> العامة</w:t>
      </w:r>
      <w:r w:rsidRPr="00CA6BEA">
        <w:rPr>
          <w:rFonts w:ascii="Adobe Arabic" w:eastAsia="Times New Roman" w:hAnsi="Adobe Arabic" w:cs="Adobe Arabic"/>
          <w:b/>
          <w:bCs/>
          <w:sz w:val="36"/>
          <w:szCs w:val="36"/>
          <w:lang w:eastAsia="fr-FR" w:bidi="ar-DZ"/>
        </w:rPr>
        <w:t xml:space="preserve">                                          </w:t>
      </w:r>
      <w:r w:rsidRPr="00CA6BEA">
        <w:rPr>
          <w:rFonts w:ascii="Adobe Arabic" w:eastAsia="Times New Roman" w:hAnsi="Adobe Arabic" w:cs="Adobe Arabic"/>
          <w:b/>
          <w:bCs/>
          <w:sz w:val="36"/>
          <w:szCs w:val="36"/>
          <w:rtl/>
          <w:lang w:eastAsia="fr-FR" w:bidi="ar-DZ"/>
        </w:rPr>
        <w:t xml:space="preserve"> </w:t>
      </w:r>
      <w:r w:rsidRPr="00CA6BEA">
        <w:rPr>
          <w:rFonts w:ascii="Adobe Arabic" w:eastAsia="Calibri" w:hAnsi="Adobe Arabic" w:cs="Adobe Arabic"/>
          <w:b/>
          <w:bCs/>
          <w:sz w:val="36"/>
          <w:szCs w:val="36"/>
          <w:rtl/>
          <w:lang w:bidi="ar-DZ"/>
        </w:rPr>
        <w:t>سيدي بلعباس:</w:t>
      </w:r>
    </w:p>
    <w:p w14:paraId="3A99A616" w14:textId="77777777" w:rsidR="00CA6BEA" w:rsidRPr="00CA6BEA" w:rsidRDefault="00CA6BEA" w:rsidP="00CA6BEA">
      <w:pPr>
        <w:bidi/>
        <w:spacing w:after="0" w:line="240" w:lineRule="auto"/>
        <w:rPr>
          <w:rFonts w:ascii="Adobe Arabic" w:eastAsia="Times New Roman" w:hAnsi="Adobe Arabic" w:cs="Adobe Arabic"/>
          <w:b/>
          <w:bCs/>
          <w:sz w:val="36"/>
          <w:szCs w:val="36"/>
          <w:rtl/>
          <w:lang w:eastAsia="fr-FR" w:bidi="ar-DZ"/>
        </w:rPr>
      </w:pPr>
      <w:r w:rsidRPr="00CA6BEA">
        <w:rPr>
          <w:rFonts w:ascii="Adobe Arabic" w:eastAsia="Times New Roman" w:hAnsi="Adobe Arabic" w:cs="Adobe Arabic"/>
          <w:b/>
          <w:bCs/>
          <w:sz w:val="36"/>
          <w:szCs w:val="36"/>
          <w:rtl/>
          <w:lang w:eastAsia="fr-FR" w:bidi="ar-DZ"/>
        </w:rPr>
        <w:t xml:space="preserve">نيابة مديرية المستخدمين والتكوين والنشاطات الثقافية والرياضية </w:t>
      </w:r>
    </w:p>
    <w:p w14:paraId="33857F5F" w14:textId="77777777" w:rsidR="00CA6BEA" w:rsidRDefault="00CA6BEA" w:rsidP="00F063C3">
      <w:pPr>
        <w:bidi/>
        <w:spacing w:line="256" w:lineRule="auto"/>
        <w:rPr>
          <w:rFonts w:ascii="Adobe Arabic" w:eastAsia="Calibri" w:hAnsi="Adobe Arabic" w:cs="Adobe Arabic"/>
          <w:b/>
          <w:bCs/>
          <w:sz w:val="36"/>
          <w:szCs w:val="36"/>
          <w:rtl/>
          <w:lang w:bidi="ar-DZ"/>
        </w:rPr>
      </w:pPr>
      <w:r w:rsidRPr="00CA6BEA">
        <w:rPr>
          <w:rFonts w:ascii="Adobe Arabic" w:eastAsia="Calibri" w:hAnsi="Adobe Arabic" w:cs="Adobe Arabic"/>
          <w:b/>
          <w:bCs/>
          <w:sz w:val="36"/>
          <w:szCs w:val="36"/>
          <w:rtl/>
          <w:lang w:bidi="ar-DZ"/>
        </w:rPr>
        <w:t>الرقم: ........./</w:t>
      </w:r>
      <w:r w:rsidR="009D2426">
        <w:rPr>
          <w:rFonts w:ascii="Adobe Arabic" w:eastAsia="Calibri" w:hAnsi="Adobe Arabic" w:cs="Adobe Arabic" w:hint="cs"/>
          <w:b/>
          <w:bCs/>
          <w:sz w:val="36"/>
          <w:szCs w:val="36"/>
          <w:rtl/>
          <w:lang w:bidi="ar-DZ"/>
        </w:rPr>
        <w:t>202</w:t>
      </w:r>
      <w:r w:rsidR="00F063C3">
        <w:rPr>
          <w:rFonts w:ascii="Adobe Arabic" w:eastAsia="Calibri" w:hAnsi="Adobe Arabic" w:cs="Adobe Arabic" w:hint="cs"/>
          <w:b/>
          <w:bCs/>
          <w:sz w:val="36"/>
          <w:szCs w:val="36"/>
          <w:rtl/>
          <w:lang w:bidi="ar-DZ"/>
        </w:rPr>
        <w:t>3</w:t>
      </w:r>
    </w:p>
    <w:p w14:paraId="23743023" w14:textId="77777777" w:rsidR="00567FEB" w:rsidRPr="007F2A3C" w:rsidRDefault="00567FEB" w:rsidP="00567FEB">
      <w:pPr>
        <w:bidi/>
        <w:spacing w:line="256" w:lineRule="auto"/>
        <w:rPr>
          <w:rFonts w:ascii="Adobe Arabic" w:eastAsia="Calibri" w:hAnsi="Adobe Arabic" w:cs="Adobe Arabic"/>
          <w:b/>
          <w:bCs/>
          <w:sz w:val="48"/>
          <w:szCs w:val="48"/>
          <w:rtl/>
          <w:lang w:bidi="ar-DZ"/>
        </w:rPr>
      </w:pPr>
    </w:p>
    <w:p w14:paraId="3B677346" w14:textId="77777777" w:rsidR="00CA6BEA" w:rsidRPr="00CA6BEA" w:rsidRDefault="00CA6BEA" w:rsidP="00CA6BEA">
      <w:pPr>
        <w:bidi/>
        <w:spacing w:line="25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0ABE25FD" w14:textId="77777777" w:rsidR="00CA6BEA" w:rsidRPr="00CA6BEA" w:rsidRDefault="00CA6BEA" w:rsidP="00CA6BEA">
      <w:pPr>
        <w:bidi/>
        <w:spacing w:line="256" w:lineRule="auto"/>
        <w:rPr>
          <w:rFonts w:ascii="Calibri" w:eastAsia="Calibri" w:hAnsi="Calibri" w:cs="Arial"/>
          <w:b/>
          <w:bCs/>
          <w:sz w:val="16"/>
          <w:szCs w:val="16"/>
        </w:rPr>
      </w:pPr>
    </w:p>
    <w:p w14:paraId="3BC4216B" w14:textId="77777777" w:rsidR="00CA6BEA" w:rsidRPr="00CA6BEA" w:rsidRDefault="00CA6BEA" w:rsidP="00CA6BEA">
      <w:pPr>
        <w:tabs>
          <w:tab w:val="left" w:pos="5160"/>
        </w:tabs>
        <w:spacing w:after="0" w:line="256" w:lineRule="auto"/>
        <w:jc w:val="center"/>
        <w:rPr>
          <w:rFonts w:ascii="Adobe Arabic" w:eastAsia="Calibri" w:hAnsi="Adobe Arabic" w:cs="Adobe Arabic"/>
          <w:color w:val="262626" w:themeColor="text1" w:themeTint="D9"/>
          <w:sz w:val="72"/>
          <w:szCs w:val="72"/>
          <w:u w:val="single"/>
          <w:lang w:bidi="ar-DZ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A6BEA">
        <w:rPr>
          <w:rFonts w:ascii="Adobe Arabic" w:eastAsia="Calibri" w:hAnsi="Adobe Arabic" w:cs="Adobe Arabic"/>
          <w:b/>
          <w:bCs/>
          <w:color w:val="262626" w:themeColor="text1" w:themeTint="D9"/>
          <w:sz w:val="72"/>
          <w:szCs w:val="72"/>
          <w:u w:val="single"/>
          <w:rtl/>
          <w:lang w:bidi="ar-DZ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ا</w:t>
      </w:r>
      <w:r w:rsidRPr="00CA6BEA">
        <w:rPr>
          <w:rFonts w:ascii="Adobe Arabic" w:eastAsia="Calibri" w:hAnsi="Adobe Arabic" w:cs="Adobe Arabic"/>
          <w:color w:val="262626" w:themeColor="text1" w:themeTint="D9"/>
          <w:sz w:val="72"/>
          <w:szCs w:val="72"/>
          <w:u w:val="single"/>
          <w:rtl/>
          <w:lang w:bidi="ar-DZ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تفاقية متعلقة بتنظيم مسابقة على أساس</w:t>
      </w:r>
    </w:p>
    <w:p w14:paraId="6E42DCC9" w14:textId="77777777" w:rsidR="00CA6BEA" w:rsidRPr="00CA6BEA" w:rsidRDefault="00CA6BEA" w:rsidP="00CA6BEA">
      <w:pPr>
        <w:tabs>
          <w:tab w:val="left" w:pos="5160"/>
        </w:tabs>
        <w:spacing w:after="0" w:line="256" w:lineRule="auto"/>
        <w:jc w:val="center"/>
        <w:rPr>
          <w:rFonts w:ascii="Adobe Arabic" w:eastAsia="Calibri" w:hAnsi="Adobe Arabic" w:cs="Adobe Arabic"/>
          <w:sz w:val="48"/>
          <w:szCs w:val="48"/>
          <w:lang w:bidi="ar-DZ"/>
        </w:rPr>
      </w:pPr>
      <w:r w:rsidRPr="00CA6BEA">
        <w:rPr>
          <w:rFonts w:ascii="Adobe Arabic" w:eastAsia="Calibri" w:hAnsi="Adobe Arabic" w:cs="Adobe Arabic"/>
          <w:color w:val="262626" w:themeColor="text1" w:themeTint="D9"/>
          <w:sz w:val="72"/>
          <w:szCs w:val="72"/>
          <w:u w:val="single"/>
          <w:rtl/>
          <w:lang w:bidi="ar-DZ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CA6BEA">
        <w:rPr>
          <w:rFonts w:ascii="Adobe Arabic" w:eastAsia="Calibri" w:hAnsi="Adobe Arabic" w:cs="Adobe Arabic" w:hint="cs"/>
          <w:color w:val="262626" w:themeColor="text1" w:themeTint="D9"/>
          <w:sz w:val="72"/>
          <w:szCs w:val="72"/>
          <w:u w:val="single"/>
          <w:rtl/>
          <w:lang w:bidi="ar-DZ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الامتحانات المهنية</w:t>
      </w:r>
    </w:p>
    <w:p w14:paraId="161CFFD6" w14:textId="77777777" w:rsidR="00BE2A92" w:rsidRPr="00CA6BEA" w:rsidRDefault="00BE2A92" w:rsidP="00115CED">
      <w:pPr>
        <w:bidi/>
        <w:rPr>
          <w:rFonts w:ascii="Adobe Arabic" w:hAnsi="Adobe Arabic" w:cs="Adobe Arabic"/>
          <w:sz w:val="40"/>
          <w:szCs w:val="40"/>
          <w:lang w:bidi="ar-DZ"/>
        </w:rPr>
      </w:pPr>
    </w:p>
    <w:p w14:paraId="718F6F1C" w14:textId="77777777" w:rsidR="00F23F19" w:rsidRPr="00261684" w:rsidRDefault="00115CED" w:rsidP="00BE2A92">
      <w:pPr>
        <w:bidi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بيـن:</w:t>
      </w:r>
    </w:p>
    <w:p w14:paraId="26A6721F" w14:textId="77777777" w:rsidR="002E2569" w:rsidRPr="00261684" w:rsidRDefault="00B62F27" w:rsidP="002E2569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السيد: </w:t>
      </w: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بن</w:t>
      </w:r>
      <w:r w:rsidR="00115CED"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سليمان سيدي محمد، </w:t>
      </w:r>
    </w:p>
    <w:p w14:paraId="5A74C6EF" w14:textId="3CD7C86D" w:rsidR="00115CED" w:rsidRPr="00261684" w:rsidRDefault="00115CED" w:rsidP="0074280F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بصفته </w:t>
      </w: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مديرا للمدرسة العليا للإعلام الآلي -08 ماي 1945</w:t>
      </w:r>
      <w:r w:rsidR="005663FB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-</w:t>
      </w: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</w:t>
      </w:r>
      <w:r w:rsidR="005663FB"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سيدي بلعباس  </w:t>
      </w:r>
      <w:r w:rsidR="005663FB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</w:t>
      </w: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   </w:t>
      </w:r>
      <w:r w:rsidR="009E03EB"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                                        </w:t>
      </w:r>
    </w:p>
    <w:p w14:paraId="0A0D1521" w14:textId="77777777" w:rsidR="00FB6247" w:rsidRPr="00261684" w:rsidRDefault="0074280F" w:rsidP="0074280F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العنوان: </w:t>
      </w: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رقم 01 شارع </w:t>
      </w:r>
      <w:proofErr w:type="spellStart"/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قرواش</w:t>
      </w:r>
      <w:proofErr w:type="spellEnd"/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محمد، سيدي بلعباس  </w:t>
      </w:r>
    </w:p>
    <w:p w14:paraId="4D009717" w14:textId="6D39C521" w:rsidR="0074280F" w:rsidRPr="00261684" w:rsidRDefault="00FB6247" w:rsidP="00261684">
      <w:pPr>
        <w:bidi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    </w:t>
      </w:r>
      <w:r w:rsidR="0074280F"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من جهة،</w:t>
      </w:r>
    </w:p>
    <w:p w14:paraId="2AB12626" w14:textId="35E45C63" w:rsidR="002C066D" w:rsidRPr="00261684" w:rsidRDefault="00115CED" w:rsidP="002C066D">
      <w:pPr>
        <w:bidi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و</w:t>
      </w:r>
    </w:p>
    <w:p w14:paraId="69113CA5" w14:textId="4636E45E" w:rsidR="009E03EB" w:rsidRPr="00261684" w:rsidRDefault="002C066D" w:rsidP="006E4EBE">
      <w:pPr>
        <w:bidi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السيد</w:t>
      </w:r>
      <w:r w:rsidR="00A909A1">
        <w:rPr>
          <w:rFonts w:ascii="Adobe Arabic" w:hAnsi="Adobe Arabic" w:cs="Adobe Arabic" w:hint="cs"/>
          <w:sz w:val="32"/>
          <w:szCs w:val="32"/>
          <w:rtl/>
          <w:lang w:bidi="ar-DZ"/>
        </w:rPr>
        <w:t>(ة)</w:t>
      </w: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:</w:t>
      </w:r>
      <w:r w:rsidR="005663FB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............................................</w:t>
      </w:r>
      <w:r w:rsidR="00ED3713"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 </w:t>
      </w:r>
      <w:r w:rsidR="00AE0313"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                       </w:t>
      </w:r>
      <w:r w:rsidR="00115CED"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</w:t>
      </w:r>
    </w:p>
    <w:p w14:paraId="555072A9" w14:textId="370B2CBB" w:rsidR="00115CED" w:rsidRPr="00261684" w:rsidRDefault="00115CED" w:rsidP="006E4EBE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بصفته</w:t>
      </w:r>
      <w:r w:rsidR="00A909A1">
        <w:rPr>
          <w:rFonts w:ascii="Adobe Arabic" w:hAnsi="Adobe Arabic" w:cs="Adobe Arabic" w:hint="cs"/>
          <w:sz w:val="32"/>
          <w:szCs w:val="32"/>
          <w:rtl/>
          <w:lang w:bidi="ar-DZ"/>
        </w:rPr>
        <w:t>(ا</w:t>
      </w:r>
      <w:proofErr w:type="gramStart"/>
      <w:r w:rsidR="00A909A1">
        <w:rPr>
          <w:rFonts w:ascii="Adobe Arabic" w:hAnsi="Adobe Arabic" w:cs="Adobe Arabic" w:hint="cs"/>
          <w:sz w:val="32"/>
          <w:szCs w:val="32"/>
          <w:rtl/>
          <w:lang w:bidi="ar-DZ"/>
        </w:rPr>
        <w:t>)</w:t>
      </w: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</w:t>
      </w:r>
      <w:r w:rsidR="00FB6247"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:</w:t>
      </w:r>
      <w:proofErr w:type="gramEnd"/>
      <w:r w:rsidR="005663FB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..........................................</w:t>
      </w:r>
    </w:p>
    <w:p w14:paraId="0A4BACBE" w14:textId="43E85C95" w:rsidR="004B4A58" w:rsidRPr="00261684" w:rsidRDefault="004B4A58" w:rsidP="006E4EBE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العنوان:</w:t>
      </w:r>
      <w:r w:rsidR="005663FB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..............................................</w:t>
      </w:r>
      <w:r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</w:t>
      </w:r>
    </w:p>
    <w:p w14:paraId="5C8A4D9A" w14:textId="77777777" w:rsidR="00497AAD" w:rsidRPr="00261684" w:rsidRDefault="00497AAD" w:rsidP="00261684">
      <w:pPr>
        <w:bidi/>
        <w:jc w:val="right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    من جهة أخرى.</w:t>
      </w:r>
    </w:p>
    <w:p w14:paraId="40CFF9F7" w14:textId="77777777" w:rsidR="00115CED" w:rsidRDefault="00115CED" w:rsidP="00115CED">
      <w:pPr>
        <w:bidi/>
        <w:rPr>
          <w:rFonts w:ascii="Adobe Arabic" w:hAnsi="Adobe Arabic" w:cs="Adobe Arabic"/>
          <w:sz w:val="32"/>
          <w:szCs w:val="32"/>
          <w:lang w:bidi="ar-DZ"/>
        </w:rPr>
      </w:pPr>
    </w:p>
    <w:p w14:paraId="3750335E" w14:textId="77777777" w:rsidR="00261684" w:rsidRDefault="00261684" w:rsidP="00261684">
      <w:pPr>
        <w:bidi/>
        <w:rPr>
          <w:rFonts w:ascii="Adobe Arabic" w:hAnsi="Adobe Arabic" w:cs="Adobe Arabic"/>
          <w:sz w:val="32"/>
          <w:szCs w:val="32"/>
          <w:lang w:bidi="ar-DZ"/>
        </w:rPr>
      </w:pPr>
    </w:p>
    <w:p w14:paraId="20CA5F7A" w14:textId="77777777" w:rsidR="00261684" w:rsidRDefault="00261684" w:rsidP="00261684">
      <w:pPr>
        <w:bidi/>
        <w:rPr>
          <w:rFonts w:ascii="Adobe Arabic" w:hAnsi="Adobe Arabic" w:cs="Adobe Arabic"/>
          <w:sz w:val="32"/>
          <w:szCs w:val="32"/>
          <w:lang w:bidi="ar-DZ"/>
        </w:rPr>
      </w:pPr>
    </w:p>
    <w:p w14:paraId="195F6B22" w14:textId="77777777" w:rsidR="00261684" w:rsidRDefault="00261684" w:rsidP="00261684">
      <w:pPr>
        <w:bidi/>
        <w:rPr>
          <w:rFonts w:ascii="Adobe Arabic" w:hAnsi="Adobe Arabic" w:cs="Adobe Arabic"/>
          <w:sz w:val="32"/>
          <w:szCs w:val="32"/>
          <w:lang w:bidi="ar-DZ"/>
        </w:rPr>
      </w:pPr>
    </w:p>
    <w:p w14:paraId="4ABA55A4" w14:textId="77777777" w:rsidR="00261684" w:rsidRPr="00261684" w:rsidRDefault="00261684" w:rsidP="00261684">
      <w:pPr>
        <w:bidi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57312136" w14:textId="69CE7EE0" w:rsidR="00BE2A92" w:rsidRPr="00261684" w:rsidRDefault="00F23F19" w:rsidP="00FA1782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 xml:space="preserve">تم الاتفاق على </w:t>
      </w:r>
      <w:r w:rsidR="00497D77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ما يلي</w:t>
      </w:r>
      <w:r w:rsidR="005E7768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:</w:t>
      </w:r>
    </w:p>
    <w:p w14:paraId="66A97919" w14:textId="3198CD42" w:rsidR="009E03EB" w:rsidRPr="00261684" w:rsidRDefault="00261684" w:rsidP="00FB6247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b/>
          <w:bCs/>
          <w:noProof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25516" wp14:editId="67BD6FAE">
                <wp:simplePos x="0" y="0"/>
                <wp:positionH relativeFrom="margin">
                  <wp:posOffset>1125855</wp:posOffset>
                </wp:positionH>
                <wp:positionV relativeFrom="margin">
                  <wp:posOffset>1163955</wp:posOffset>
                </wp:positionV>
                <wp:extent cx="4667250" cy="774700"/>
                <wp:effectExtent l="0" t="0" r="19050" b="25400"/>
                <wp:wrapTopAndBottom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774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8823" w14:textId="77777777" w:rsidR="005663FB" w:rsidRDefault="00BE2A92" w:rsidP="00BE2A92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909A1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التزامات الطرف الأول</w:t>
                            </w:r>
                          </w:p>
                          <w:p w14:paraId="2B79E289" w14:textId="65CEF8F3" w:rsidR="00BE2A92" w:rsidRPr="00A909A1" w:rsidRDefault="00BE2A92" w:rsidP="00BE2A92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909A1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(المدرسة العليا للإعلام الآلي -08 ماي</w:t>
                            </w:r>
                            <w:r w:rsidR="00A909A1" w:rsidRPr="00A909A1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1945</w:t>
                            </w:r>
                            <w:r w:rsidR="005663FB" w:rsidRPr="00A909A1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- بسيدي</w:t>
                            </w:r>
                            <w:r w:rsidR="00A909A1" w:rsidRPr="00A909A1"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بلعباس</w:t>
                            </w:r>
                            <w:r w:rsidRPr="00A909A1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14:paraId="7DF46C8B" w14:textId="77777777" w:rsidR="00BE2A92" w:rsidRPr="00A909A1" w:rsidRDefault="00BE2A92" w:rsidP="00BE2A92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25516" id="Rectangle à coins arrondis 1" o:spid="_x0000_s1026" style="position:absolute;left:0;text-align:left;margin-left:88.65pt;margin-top:91.65pt;width:367.5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3ADA8823" w14:textId="77777777" w:rsidR="005663FB" w:rsidRDefault="00BE2A92" w:rsidP="00BE2A92">
                      <w:pPr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909A1"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التزامات الطرف الأول</w:t>
                      </w:r>
                    </w:p>
                    <w:p w14:paraId="2B79E289" w14:textId="65CEF8F3" w:rsidR="00BE2A92" w:rsidRPr="00A909A1" w:rsidRDefault="00BE2A92" w:rsidP="00BE2A92">
                      <w:pPr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909A1"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(المدرسة العليا للإعلام الآلي -08 ماي</w:t>
                      </w:r>
                      <w:r w:rsidR="00A909A1" w:rsidRPr="00A909A1"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1945</w:t>
                      </w:r>
                      <w:r w:rsidR="005663FB" w:rsidRPr="00A909A1"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- بسيدي</w:t>
                      </w:r>
                      <w:r w:rsidR="00A909A1" w:rsidRPr="00A909A1"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بلعباس</w:t>
                      </w:r>
                      <w:r w:rsidRPr="00A909A1"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)</w:t>
                      </w:r>
                    </w:p>
                    <w:p w14:paraId="7DF46C8B" w14:textId="77777777" w:rsidR="00BE2A92" w:rsidRPr="00A909A1" w:rsidRDefault="00BE2A92" w:rsidP="00BE2A92">
                      <w:pPr>
                        <w:jc w:val="center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F23F19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497D77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ال</w:t>
      </w:r>
      <w:r w:rsidR="009E03EB" w:rsidRPr="00261684">
        <w:rPr>
          <w:rFonts w:ascii="Adobe Arabic" w:hAnsi="Adobe Arabic" w:cs="Adobe Arabic" w:hint="cs"/>
          <w:b/>
          <w:bCs/>
          <w:sz w:val="32"/>
          <w:szCs w:val="32"/>
          <w:u w:val="single"/>
          <w:rtl/>
          <w:lang w:bidi="ar-DZ"/>
        </w:rPr>
        <w:t>أ</w:t>
      </w:r>
      <w:r w:rsidR="00497D77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ولى:</w:t>
      </w:r>
      <w:r w:rsidR="00497D77"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="009E03EB" w:rsidRPr="00261684">
        <w:rPr>
          <w:rFonts w:ascii="Adobe Arabic" w:hAnsi="Adobe Arabic" w:cs="Adobe Arabic" w:hint="cs"/>
          <w:sz w:val="32"/>
          <w:szCs w:val="32"/>
          <w:rtl/>
          <w:lang w:bidi="ar-DZ"/>
        </w:rPr>
        <w:t>تهدف هذه الاتفاقية إلى تنظيم مسابقة على أساس الامتحان المهني للالتحاق برتبة</w:t>
      </w:r>
      <w:r w:rsidR="009E03EB"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.</w:t>
      </w:r>
    </w:p>
    <w:p w14:paraId="253683D4" w14:textId="1C213E3F" w:rsidR="00261684" w:rsidRPr="00261684" w:rsidRDefault="00261684" w:rsidP="00261684">
      <w:pPr>
        <w:bidi/>
        <w:spacing w:after="0" w:line="240" w:lineRule="auto"/>
        <w:jc w:val="both"/>
        <w:rPr>
          <w:rFonts w:ascii="Adobe Arabic" w:hAnsi="Adobe Arabic" w:cs="Adobe Arabic"/>
          <w:b/>
          <w:bCs/>
          <w:sz w:val="32"/>
          <w:szCs w:val="32"/>
          <w:u w:val="single"/>
          <w:lang w:bidi="ar-DZ"/>
        </w:rPr>
      </w:pPr>
    </w:p>
    <w:p w14:paraId="0E979D49" w14:textId="509903DB" w:rsidR="000C690C" w:rsidRPr="00261684" w:rsidRDefault="000C690C" w:rsidP="00261684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المادة 2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: 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>تتكفل المدرسة العليا للإعلام الآلي 08 ماي 1945 بسيدي بلعباس بتنظيم المسابقات على أساس الامتحانات المهنية المذكورة أعلاه وفق التنظيم الساري المفعول.</w:t>
      </w:r>
    </w:p>
    <w:p w14:paraId="6979ADE4" w14:textId="517FF880" w:rsidR="000C690C" w:rsidRPr="00261684" w:rsidRDefault="005663FB" w:rsidP="000C690C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3FBA9" wp14:editId="4E88B7DB">
                <wp:simplePos x="0" y="0"/>
                <wp:positionH relativeFrom="margin">
                  <wp:posOffset>1832610</wp:posOffset>
                </wp:positionH>
                <wp:positionV relativeFrom="margin">
                  <wp:posOffset>3659505</wp:posOffset>
                </wp:positionV>
                <wp:extent cx="2568575" cy="406400"/>
                <wp:effectExtent l="0" t="0" r="22225" b="12700"/>
                <wp:wrapTopAndBottom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6A268" w14:textId="77777777" w:rsidR="000C690C" w:rsidRPr="005663FB" w:rsidRDefault="000C690C" w:rsidP="000C690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5663FB"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التزامات الطرف الثاني</w:t>
                            </w:r>
                          </w:p>
                          <w:p w14:paraId="67316CC2" w14:textId="77777777" w:rsidR="000C690C" w:rsidRPr="005663FB" w:rsidRDefault="000C690C" w:rsidP="000C690C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3FBA9" id="Rectangle à coins arrondis 8" o:spid="_x0000_s1027" style="position:absolute;left:0;text-align:left;margin-left:144.3pt;margin-top:288.15pt;width:202.2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" fillcolor="white [3201]" strokecolor="black [3213]" strokeweight="1pt">
                <v:stroke joinstyle="miter"/>
                <v:textbox>
                  <w:txbxContent>
                    <w:p w14:paraId="6A26A268" w14:textId="77777777" w:rsidR="000C690C" w:rsidRPr="005663FB" w:rsidRDefault="000C690C" w:rsidP="000C690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5663FB"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التزامات الطرف الثاني</w:t>
                      </w:r>
                    </w:p>
                    <w:p w14:paraId="67316CC2" w14:textId="77777777" w:rsidR="000C690C" w:rsidRPr="005663FB" w:rsidRDefault="000C690C" w:rsidP="000C690C">
                      <w:pPr>
                        <w:bidi/>
                        <w:jc w:val="center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0C690C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المادة 3:</w:t>
      </w:r>
      <w:r w:rsidR="000C690C"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="000C690C" w:rsidRPr="00261684">
        <w:rPr>
          <w:rFonts w:ascii="Adobe Arabic" w:hAnsi="Adobe Arabic" w:cs="Adobe Arabic"/>
          <w:sz w:val="32"/>
          <w:szCs w:val="32"/>
          <w:rtl/>
          <w:lang w:bidi="ar-DZ"/>
        </w:rPr>
        <w:t>تسهر المدرسة على السير الحسن للمسابقات إلى غاية الإعلان عن النتائج النهائية وتسليمها.</w:t>
      </w:r>
    </w:p>
    <w:p w14:paraId="1791A0AC" w14:textId="4081E020" w:rsidR="005663FB" w:rsidRDefault="005663FB" w:rsidP="00B33971">
      <w:pPr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</w:pPr>
    </w:p>
    <w:p w14:paraId="7C1102C1" w14:textId="6E021935" w:rsidR="000C690C" w:rsidRPr="00261684" w:rsidRDefault="000C690C" w:rsidP="005663FB">
      <w:pPr>
        <w:bidi/>
        <w:spacing w:line="360" w:lineRule="auto"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lang w:bidi="ar-DZ"/>
        </w:rPr>
        <w:t>4</w:t>
      </w: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: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يجري الامتحان المهني بتاريخ </w:t>
      </w:r>
      <w:r w:rsidR="00261684" w:rsidRPr="005663FB">
        <w:rPr>
          <w:rFonts w:ascii="Adobe Arabic" w:hAnsi="Adobe Arabic" w:cs="Adobe Arabic"/>
          <w:b/>
          <w:bCs/>
          <w:sz w:val="32"/>
          <w:szCs w:val="32"/>
          <w:lang w:bidi="ar-DZ"/>
        </w:rPr>
        <w:t>………………….</w:t>
      </w:r>
    </w:p>
    <w:p w14:paraId="26759717" w14:textId="1319E1F3" w:rsidR="000C690C" w:rsidRPr="00261684" w:rsidRDefault="000C690C" w:rsidP="000C690C">
      <w:p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</w:t>
      </w: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 xml:space="preserve">لمادة </w:t>
      </w: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lang w:bidi="ar-DZ"/>
        </w:rPr>
        <w:t>5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: 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تتعهد الإدارة المعنية بـ: </w:t>
      </w:r>
    </w:p>
    <w:p w14:paraId="08321C2F" w14:textId="3C7FE74B" w:rsidR="000C690C" w:rsidRPr="00261684" w:rsidRDefault="000C690C" w:rsidP="000C690C">
      <w:pPr>
        <w:pStyle w:val="Paragraphedeliste"/>
        <w:numPr>
          <w:ilvl w:val="0"/>
          <w:numId w:val="5"/>
        </w:num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>تقديم الوثائق التالية:</w:t>
      </w:r>
    </w:p>
    <w:p w14:paraId="056FEDDA" w14:textId="6EEAC5D8" w:rsidR="000C690C" w:rsidRPr="00261684" w:rsidRDefault="000C690C" w:rsidP="000C690C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مقرر فتح مسابقة على أساس الامتحان المهني.</w:t>
      </w:r>
    </w:p>
    <w:p w14:paraId="32046F35" w14:textId="3934DB78" w:rsidR="000C690C" w:rsidRPr="00261684" w:rsidRDefault="000C690C" w:rsidP="000C690C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ابداء الرأي بالموافقة لمصالح مفتشية الوظيفة العمومية.</w:t>
      </w:r>
    </w:p>
    <w:p w14:paraId="6F2B01C4" w14:textId="62E79D03" w:rsidR="000C690C" w:rsidRPr="00261684" w:rsidRDefault="000C690C" w:rsidP="000C690C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محضر اللجنة التقنية الخاص بدراسة ملفات المترشحين.</w:t>
      </w:r>
    </w:p>
    <w:p w14:paraId="5FEFC146" w14:textId="0A493114" w:rsidR="000C690C" w:rsidRPr="00261684" w:rsidRDefault="000C690C" w:rsidP="000C690C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القائمة الإسمية للمترشحين المقبولين منسوخة في قرص مضغوط.</w:t>
      </w:r>
    </w:p>
    <w:p w14:paraId="71A4878D" w14:textId="77777777" w:rsidR="00FB6247" w:rsidRPr="00261684" w:rsidRDefault="00FB6247" w:rsidP="00FB6247">
      <w:pPr>
        <w:pStyle w:val="Paragraphedeliste"/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</w:p>
    <w:p w14:paraId="40A1256C" w14:textId="72297CBF" w:rsidR="000C690C" w:rsidRPr="00261684" w:rsidRDefault="000C690C" w:rsidP="000C690C">
      <w:pPr>
        <w:pStyle w:val="Paragraphedeliste"/>
        <w:numPr>
          <w:ilvl w:val="0"/>
          <w:numId w:val="5"/>
        </w:num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إعلام المترشحين بدفع حقوق المشاركة المقدرة بـ: 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400 دج (أربعمائة دينار جزائري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)، وفقا للقرار الوزاري المشترك المؤرخ في 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20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 أوت 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2000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، المحدد لمبالغ حقوق المشاركة في الامتحانات والمسابقات للدخول إلى أسلاك الإدارات والمؤسسات العمومية. </w:t>
      </w:r>
    </w:p>
    <w:p w14:paraId="71B8298D" w14:textId="27068DFE" w:rsidR="00FB6247" w:rsidRPr="00261684" w:rsidRDefault="00FB6247" w:rsidP="00FB6247">
      <w:pPr>
        <w:pStyle w:val="Paragraphedeliste"/>
        <w:bidi/>
        <w:spacing w:line="276" w:lineRule="auto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17B1A697" w14:textId="3C11CC53" w:rsidR="000C690C" w:rsidRPr="00261684" w:rsidRDefault="000C690C" w:rsidP="000C690C">
      <w:pPr>
        <w:pStyle w:val="Paragraphedeliste"/>
        <w:numPr>
          <w:ilvl w:val="0"/>
          <w:numId w:val="5"/>
        </w:num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دفع مبالغ أداء الخدمات المقدرة بـ: </w:t>
      </w:r>
      <w:r w:rsidRPr="00261684">
        <w:rPr>
          <w:rFonts w:ascii="Adobe Arabic" w:hAnsi="Adobe Arabic" w:cs="Adobe Arabic"/>
          <w:b/>
          <w:bCs/>
          <w:sz w:val="32"/>
          <w:szCs w:val="32"/>
          <w:lang w:bidi="ar-DZ"/>
        </w:rPr>
        <w:t>2500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دج (ألفين وخمسمائة دينار جزائري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) عن كل مترشح شارك في الامتحان المهني في حساب المدرسة لدى خزينة الولاية والمقيد تحت رقم: 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00822001122000073091 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وفقا للمادة 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2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 (</w:t>
      </w:r>
      <w:proofErr w:type="spellStart"/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>المطة</w:t>
      </w:r>
      <w:proofErr w:type="spellEnd"/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 xml:space="preserve"> الأولى) من القرار الوزاري المشترك المؤرخ في 15 أبريل 2009 المحدد لمبالغ أداء الخدمات من قبل مؤسسات التعليم العالي المؤهلة كمراكز امتحان.</w:t>
      </w:r>
    </w:p>
    <w:p w14:paraId="57EA1F8D" w14:textId="0EF2650F" w:rsidR="00FB6247" w:rsidRPr="00261684" w:rsidRDefault="00FB6247" w:rsidP="00FB6247">
      <w:p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35505108" w14:textId="4DE58DFC" w:rsidR="00FB6247" w:rsidRPr="00261684" w:rsidRDefault="00FB6247" w:rsidP="00FB6247">
      <w:p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2B59418F" w14:textId="06C2CFBD" w:rsidR="00FB6247" w:rsidRPr="00261684" w:rsidRDefault="00FB6247" w:rsidP="00FB6247">
      <w:pPr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</w:pPr>
    </w:p>
    <w:p w14:paraId="4FE53796" w14:textId="6FB162B6" w:rsidR="00261684" w:rsidRDefault="00261684" w:rsidP="00FB6247">
      <w:pPr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u w:val="single"/>
          <w:lang w:bidi="ar-DZ"/>
        </w:rPr>
      </w:pPr>
    </w:p>
    <w:p w14:paraId="71BED8F1" w14:textId="44348CA1" w:rsidR="000C690C" w:rsidRPr="00261684" w:rsidRDefault="00A909A1" w:rsidP="005663FB">
      <w:pPr>
        <w:bidi/>
        <w:spacing w:line="276" w:lineRule="auto"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F0DE3" wp14:editId="2522181C">
                <wp:simplePos x="0" y="0"/>
                <wp:positionH relativeFrom="margin">
                  <wp:posOffset>2211705</wp:posOffset>
                </wp:positionH>
                <wp:positionV relativeFrom="margin">
                  <wp:posOffset>484505</wp:posOffset>
                </wp:positionV>
                <wp:extent cx="1952625" cy="406400"/>
                <wp:effectExtent l="0" t="0" r="28575" b="12700"/>
                <wp:wrapSquare wrapText="bothSides"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2BC6F" w14:textId="77777777" w:rsidR="000C690C" w:rsidRPr="005663FB" w:rsidRDefault="000C690C" w:rsidP="000C690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5663FB"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أحكـــام ختــاميـــة</w:t>
                            </w:r>
                          </w:p>
                          <w:p w14:paraId="0883D2F5" w14:textId="77777777" w:rsidR="000C690C" w:rsidRPr="005663FB" w:rsidRDefault="000C690C" w:rsidP="000C690C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F0DE3" id="Rectangle à coins arrondis 7" o:spid="_x0000_s1028" style="position:absolute;left:0;text-align:left;margin-left:174.15pt;margin-top:38.15pt;width:153.7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" fillcolor="white [3201]" strokecolor="black [3213]" strokeweight="1pt">
                <v:stroke joinstyle="miter"/>
                <v:textbox>
                  <w:txbxContent>
                    <w:p w14:paraId="4E82BC6F" w14:textId="77777777" w:rsidR="000C690C" w:rsidRPr="005663FB" w:rsidRDefault="000C690C" w:rsidP="000C690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5663FB"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أحكـــام ختــاميـــة</w:t>
                      </w:r>
                    </w:p>
                    <w:p w14:paraId="0883D2F5" w14:textId="77777777" w:rsidR="000C690C" w:rsidRPr="005663FB" w:rsidRDefault="000C690C" w:rsidP="000C690C">
                      <w:pPr>
                        <w:bidi/>
                        <w:jc w:val="center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C690C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0C690C" w:rsidRPr="00261684">
        <w:rPr>
          <w:rFonts w:ascii="Adobe Arabic" w:hAnsi="Adobe Arabic" w:cs="Adobe Arabic"/>
          <w:b/>
          <w:bCs/>
          <w:sz w:val="32"/>
          <w:szCs w:val="32"/>
          <w:u w:val="single"/>
          <w:lang w:bidi="ar-DZ"/>
        </w:rPr>
        <w:t>6</w:t>
      </w:r>
      <w:r w:rsidR="000C690C"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:</w:t>
      </w:r>
      <w:r w:rsidR="000C690C"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="000C690C" w:rsidRPr="00261684">
        <w:rPr>
          <w:rFonts w:ascii="Adobe Arabic" w:hAnsi="Adobe Arabic" w:cs="Adobe Arabic"/>
          <w:sz w:val="32"/>
          <w:szCs w:val="32"/>
          <w:rtl/>
          <w:lang w:bidi="ar-DZ"/>
        </w:rPr>
        <w:t>تعيين المقر:</w:t>
      </w:r>
      <w:r w:rsidR="000C690C"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</w:p>
    <w:p w14:paraId="4195856B" w14:textId="45B0D5A5" w:rsidR="000C690C" w:rsidRPr="00261684" w:rsidRDefault="000C690C" w:rsidP="000C690C">
      <w:p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>بغية تنفيذ هذه الاتفاقية على أحسن ما يرام، يصرح الطرف المعني بالمسابقة بعنوان مقر مؤسسته.</w:t>
      </w:r>
    </w:p>
    <w:p w14:paraId="202C3B0E" w14:textId="77777777" w:rsidR="000C690C" w:rsidRPr="00261684" w:rsidRDefault="000C690C" w:rsidP="000C690C">
      <w:pPr>
        <w:tabs>
          <w:tab w:val="left" w:pos="8355"/>
        </w:tabs>
        <w:bidi/>
        <w:rPr>
          <w:rFonts w:ascii="Adobe Arabic" w:hAnsi="Adobe Arabic" w:cs="Adobe Arabic"/>
          <w:sz w:val="32"/>
          <w:szCs w:val="32"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المادة 7: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>في حالة وقوع نزاع يتم حله بالتراضي، فان تعذر ذلك يتم اللجوء الى الجهات المختصة.</w:t>
      </w:r>
    </w:p>
    <w:p w14:paraId="5BE2521D" w14:textId="77777777" w:rsidR="000C690C" w:rsidRPr="00261684" w:rsidRDefault="000C690C" w:rsidP="000C690C">
      <w:pPr>
        <w:tabs>
          <w:tab w:val="left" w:pos="8355"/>
        </w:tabs>
        <w:bidi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</w:t>
      </w:r>
      <w:r w:rsidRPr="00261684">
        <w:rPr>
          <w:rFonts w:ascii="Adobe Arabic" w:hAnsi="Adobe Arabic" w:cs="Adobe Arabic"/>
          <w:b/>
          <w:bCs/>
          <w:sz w:val="32"/>
          <w:szCs w:val="32"/>
          <w:u w:val="single"/>
          <w:rtl/>
          <w:lang w:bidi="ar-DZ"/>
        </w:rPr>
        <w:t>لمادة 8:</w:t>
      </w:r>
      <w:r w:rsidRPr="00261684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261684">
        <w:rPr>
          <w:rFonts w:ascii="Adobe Arabic" w:hAnsi="Adobe Arabic" w:cs="Adobe Arabic"/>
          <w:sz w:val="32"/>
          <w:szCs w:val="32"/>
          <w:rtl/>
          <w:lang w:bidi="ar-DZ"/>
        </w:rPr>
        <w:t>تنتهي صلاحية الاتفاقية عند نهاية الخدمة وتنفيذ كلا الطرفين لالتزاماتهما.</w:t>
      </w:r>
    </w:p>
    <w:p w14:paraId="14750E0F" w14:textId="77777777" w:rsidR="00094C25" w:rsidRPr="00261684" w:rsidRDefault="00497D77" w:rsidP="00A96BC3">
      <w:pPr>
        <w:tabs>
          <w:tab w:val="left" w:pos="2385"/>
          <w:tab w:val="left" w:pos="2580"/>
          <w:tab w:val="left" w:pos="7725"/>
          <w:tab w:val="left" w:pos="7890"/>
          <w:tab w:val="left" w:pos="7995"/>
        </w:tabs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/>
          <w:sz w:val="32"/>
          <w:szCs w:val="32"/>
          <w:lang w:bidi="ar-DZ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94C25" w:rsidRPr="00261684" w14:paraId="2F1B1954" w14:textId="77777777" w:rsidTr="00A96BC3">
        <w:trPr>
          <w:trHeight w:val="699"/>
        </w:trPr>
        <w:tc>
          <w:tcPr>
            <w:tcW w:w="5381" w:type="dxa"/>
            <w:vAlign w:val="center"/>
          </w:tcPr>
          <w:p w14:paraId="69A92206" w14:textId="56E1694F" w:rsidR="00094C25" w:rsidRPr="00261684" w:rsidRDefault="00A96BC3" w:rsidP="00AE0313">
            <w:pPr>
              <w:tabs>
                <w:tab w:val="left" w:pos="2385"/>
                <w:tab w:val="left" w:pos="2580"/>
                <w:tab w:val="left" w:pos="7725"/>
                <w:tab w:val="left" w:pos="7890"/>
                <w:tab w:val="left" w:pos="7995"/>
              </w:tabs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1684">
              <w:rPr>
                <w:rFonts w:ascii="Adobe Arabic" w:hAnsi="Adobe Arabic" w:cs="Adobe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مدير</w:t>
            </w:r>
            <w:r w:rsidR="005A33DD" w:rsidRPr="00261684">
              <w:rPr>
                <w:rFonts w:ascii="Adobe Arabic" w:hAnsi="Adobe Arabic" w:cs="Adobe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="00FB6247" w:rsidRPr="00261684">
              <w:rPr>
                <w:rFonts w:ascii="Adobe Arabic" w:hAnsi="Adobe Arabic" w:cs="Adobe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...........................</w:t>
            </w:r>
            <w:r w:rsidR="005663FB">
              <w:rPr>
                <w:rFonts w:ascii="Adobe Arabic" w:hAnsi="Adobe Arabic" w:cs="Adobe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..............</w:t>
            </w:r>
          </w:p>
        </w:tc>
        <w:tc>
          <w:tcPr>
            <w:tcW w:w="5381" w:type="dxa"/>
            <w:vAlign w:val="center"/>
          </w:tcPr>
          <w:p w14:paraId="188B3273" w14:textId="77777777" w:rsidR="00094C25" w:rsidRPr="00261684" w:rsidRDefault="00094C25" w:rsidP="00A96BC3">
            <w:pPr>
              <w:tabs>
                <w:tab w:val="left" w:pos="2385"/>
                <w:tab w:val="left" w:pos="2580"/>
                <w:tab w:val="left" w:pos="7725"/>
                <w:tab w:val="left" w:pos="7890"/>
                <w:tab w:val="left" w:pos="7995"/>
              </w:tabs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u w:val="single"/>
                <w:lang w:bidi="ar-DZ"/>
              </w:rPr>
            </w:pPr>
            <w:r w:rsidRPr="00261684">
              <w:rPr>
                <w:rFonts w:ascii="Adobe Arabic" w:hAnsi="Adobe Arabic" w:cs="Adobe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رئيس مركز </w:t>
            </w:r>
            <w:r w:rsidR="00B50897" w:rsidRPr="00261684">
              <w:rPr>
                <w:rFonts w:ascii="Adobe Arabic" w:hAnsi="Adobe Arabic" w:cs="Adobe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الامتحان</w:t>
            </w:r>
          </w:p>
        </w:tc>
      </w:tr>
    </w:tbl>
    <w:p w14:paraId="3DA78428" w14:textId="77777777" w:rsidR="00094C25" w:rsidRPr="00261684" w:rsidRDefault="00094C25" w:rsidP="00094C25">
      <w:pPr>
        <w:tabs>
          <w:tab w:val="left" w:pos="2385"/>
          <w:tab w:val="left" w:pos="2580"/>
          <w:tab w:val="left" w:pos="7725"/>
          <w:tab w:val="left" w:pos="7890"/>
          <w:tab w:val="left" w:pos="7995"/>
        </w:tabs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</w:p>
    <w:p w14:paraId="5E85C7CC" w14:textId="77777777" w:rsidR="00094C25" w:rsidRPr="00261684" w:rsidRDefault="00567FEB" w:rsidP="00497D77">
      <w:pPr>
        <w:tabs>
          <w:tab w:val="left" w:pos="2385"/>
          <w:tab w:val="left" w:pos="2580"/>
          <w:tab w:val="left" w:pos="7725"/>
          <w:tab w:val="left" w:pos="7890"/>
          <w:tab w:val="left" w:pos="7995"/>
        </w:tabs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261684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  </w:t>
      </w:r>
    </w:p>
    <w:sectPr w:rsidR="00094C25" w:rsidRPr="00261684" w:rsidSect="00115CED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C9D9" w14:textId="77777777" w:rsidR="006B6D26" w:rsidRDefault="006B6D26" w:rsidP="00F23F19">
      <w:pPr>
        <w:spacing w:after="0" w:line="240" w:lineRule="auto"/>
      </w:pPr>
      <w:r>
        <w:separator/>
      </w:r>
    </w:p>
  </w:endnote>
  <w:endnote w:type="continuationSeparator" w:id="0">
    <w:p w14:paraId="5873E44B" w14:textId="77777777" w:rsidR="006B6D26" w:rsidRDefault="006B6D26" w:rsidP="00F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68A" w14:textId="77777777" w:rsidR="00F23F19" w:rsidRDefault="00F23F19">
    <w:pPr>
      <w:pStyle w:val="Pieddepage"/>
      <w:rPr>
        <w:rtl/>
      </w:rPr>
    </w:pPr>
  </w:p>
  <w:p w14:paraId="4764706D" w14:textId="77777777" w:rsidR="00F23F19" w:rsidRDefault="00F23F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71C3" w14:textId="77777777" w:rsidR="006B6D26" w:rsidRDefault="006B6D26" w:rsidP="00F23F19">
      <w:pPr>
        <w:spacing w:after="0" w:line="240" w:lineRule="auto"/>
      </w:pPr>
      <w:r>
        <w:separator/>
      </w:r>
    </w:p>
  </w:footnote>
  <w:footnote w:type="continuationSeparator" w:id="0">
    <w:p w14:paraId="461B799E" w14:textId="77777777" w:rsidR="006B6D26" w:rsidRDefault="006B6D26" w:rsidP="00F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947"/>
    <w:multiLevelType w:val="hybridMultilevel"/>
    <w:tmpl w:val="53E286A4"/>
    <w:lvl w:ilvl="0" w:tplc="4F724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0D19"/>
    <w:multiLevelType w:val="hybridMultilevel"/>
    <w:tmpl w:val="C4244D8C"/>
    <w:lvl w:ilvl="0" w:tplc="19728C38">
      <w:start w:val="2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508D6DB8"/>
    <w:multiLevelType w:val="hybridMultilevel"/>
    <w:tmpl w:val="87E833C4"/>
    <w:lvl w:ilvl="0" w:tplc="5D5C3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0ED5"/>
    <w:multiLevelType w:val="hybridMultilevel"/>
    <w:tmpl w:val="575490DA"/>
    <w:lvl w:ilvl="0" w:tplc="333A9324">
      <w:start w:val="1"/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63636">
    <w:abstractNumId w:val="1"/>
  </w:num>
  <w:num w:numId="2" w16cid:durableId="1216970003">
    <w:abstractNumId w:val="2"/>
  </w:num>
  <w:num w:numId="3" w16cid:durableId="1395003323">
    <w:abstractNumId w:val="3"/>
  </w:num>
  <w:num w:numId="4" w16cid:durableId="1647855505">
    <w:abstractNumId w:val="0"/>
  </w:num>
  <w:num w:numId="5" w16cid:durableId="1368136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46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19"/>
    <w:rsid w:val="00005F62"/>
    <w:rsid w:val="00012373"/>
    <w:rsid w:val="00094C25"/>
    <w:rsid w:val="000C690C"/>
    <w:rsid w:val="000E29BC"/>
    <w:rsid w:val="00115CED"/>
    <w:rsid w:val="002304ED"/>
    <w:rsid w:val="00261684"/>
    <w:rsid w:val="002C066D"/>
    <w:rsid w:val="002E2569"/>
    <w:rsid w:val="00320485"/>
    <w:rsid w:val="003D7A3E"/>
    <w:rsid w:val="00404F96"/>
    <w:rsid w:val="004135F1"/>
    <w:rsid w:val="00426328"/>
    <w:rsid w:val="00474AC0"/>
    <w:rsid w:val="00497AAD"/>
    <w:rsid w:val="00497D77"/>
    <w:rsid w:val="004B4A58"/>
    <w:rsid w:val="004D6CB2"/>
    <w:rsid w:val="005663FB"/>
    <w:rsid w:val="00567FEB"/>
    <w:rsid w:val="00592225"/>
    <w:rsid w:val="005A33DD"/>
    <w:rsid w:val="005E7768"/>
    <w:rsid w:val="00665CAA"/>
    <w:rsid w:val="0067365D"/>
    <w:rsid w:val="00676AAA"/>
    <w:rsid w:val="006B6D26"/>
    <w:rsid w:val="006C4E5C"/>
    <w:rsid w:val="006E4EBE"/>
    <w:rsid w:val="00742576"/>
    <w:rsid w:val="0074280F"/>
    <w:rsid w:val="00770A1C"/>
    <w:rsid w:val="007B6269"/>
    <w:rsid w:val="007F2A3C"/>
    <w:rsid w:val="00803563"/>
    <w:rsid w:val="0083644F"/>
    <w:rsid w:val="0085682F"/>
    <w:rsid w:val="008C344B"/>
    <w:rsid w:val="00933546"/>
    <w:rsid w:val="00971F36"/>
    <w:rsid w:val="009D2426"/>
    <w:rsid w:val="009E03EB"/>
    <w:rsid w:val="009F7778"/>
    <w:rsid w:val="00A0578A"/>
    <w:rsid w:val="00A13BD3"/>
    <w:rsid w:val="00A62CBD"/>
    <w:rsid w:val="00A909A1"/>
    <w:rsid w:val="00A96BC3"/>
    <w:rsid w:val="00AC4189"/>
    <w:rsid w:val="00AE0313"/>
    <w:rsid w:val="00B33971"/>
    <w:rsid w:val="00B50897"/>
    <w:rsid w:val="00B62F27"/>
    <w:rsid w:val="00BD2F1D"/>
    <w:rsid w:val="00BE2A92"/>
    <w:rsid w:val="00C000AD"/>
    <w:rsid w:val="00C64483"/>
    <w:rsid w:val="00C74FB4"/>
    <w:rsid w:val="00CA6BEA"/>
    <w:rsid w:val="00CD30B8"/>
    <w:rsid w:val="00D113F0"/>
    <w:rsid w:val="00D33E0D"/>
    <w:rsid w:val="00D73E70"/>
    <w:rsid w:val="00D83425"/>
    <w:rsid w:val="00E278C8"/>
    <w:rsid w:val="00E306C9"/>
    <w:rsid w:val="00E459DC"/>
    <w:rsid w:val="00ED3713"/>
    <w:rsid w:val="00F063C3"/>
    <w:rsid w:val="00F23F19"/>
    <w:rsid w:val="00F37D44"/>
    <w:rsid w:val="00FA1782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C41F"/>
  <w15:chartTrackingRefBased/>
  <w15:docId w15:val="{C2E39D6B-736A-4EFD-B1FA-27E03BC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3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F19"/>
  </w:style>
  <w:style w:type="paragraph" w:styleId="Pieddepage">
    <w:name w:val="footer"/>
    <w:basedOn w:val="Normal"/>
    <w:link w:val="PieddepageCar"/>
    <w:uiPriority w:val="99"/>
    <w:unhideWhenUsed/>
    <w:rsid w:val="00F23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F19"/>
  </w:style>
  <w:style w:type="paragraph" w:styleId="Paragraphedeliste">
    <w:name w:val="List Paragraph"/>
    <w:basedOn w:val="Normal"/>
    <w:uiPriority w:val="34"/>
    <w:qFormat/>
    <w:rsid w:val="00C74F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Sidi Mohamed Benslimane</cp:lastModifiedBy>
  <cp:revision>7</cp:revision>
  <cp:lastPrinted>2023-10-23T09:38:00Z</cp:lastPrinted>
  <dcterms:created xsi:type="dcterms:W3CDTF">2023-10-22T09:52:00Z</dcterms:created>
  <dcterms:modified xsi:type="dcterms:W3CDTF">2023-10-23T18:42:00Z</dcterms:modified>
</cp:coreProperties>
</file>